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5B" w:rsidRDefault="0020685B" w:rsidP="0020685B">
      <w:pPr>
        <w:rPr>
          <w:rFonts w:eastAsia="Times New Roman" w:cs="Arial"/>
          <w:b/>
          <w:color w:val="212B32"/>
          <w:sz w:val="28"/>
          <w:szCs w:val="28"/>
        </w:rPr>
      </w:pPr>
      <w:r w:rsidRPr="005F399E">
        <w:rPr>
          <w:i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5F2AF2" wp14:editId="0DFF78D2">
            <wp:simplePos x="0" y="0"/>
            <wp:positionH relativeFrom="page">
              <wp:posOffset>5935345</wp:posOffset>
            </wp:positionH>
            <wp:positionV relativeFrom="page">
              <wp:posOffset>305435</wp:posOffset>
            </wp:positionV>
            <wp:extent cx="1019810" cy="4108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1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85B" w:rsidRDefault="0020685B" w:rsidP="0020685B">
      <w:pPr>
        <w:jc w:val="center"/>
        <w:rPr>
          <w:rFonts w:eastAsia="Times New Roman" w:cs="Arial"/>
          <w:b/>
          <w:color w:val="212B32"/>
          <w:sz w:val="28"/>
          <w:szCs w:val="28"/>
        </w:rPr>
      </w:pPr>
      <w:r w:rsidRPr="008E5D86">
        <w:rPr>
          <w:rFonts w:eastAsia="Times New Roman" w:cs="Arial"/>
          <w:b/>
          <w:color w:val="212B32"/>
          <w:sz w:val="28"/>
          <w:szCs w:val="28"/>
        </w:rPr>
        <w:t>Information for people with health conditions</w:t>
      </w:r>
    </w:p>
    <w:p w:rsidR="0020685B" w:rsidRPr="008E5D86" w:rsidRDefault="0020685B" w:rsidP="0020685B">
      <w:pPr>
        <w:rPr>
          <w:rFonts w:eastAsia="Times New Roman" w:cs="Arial"/>
          <w:b/>
          <w:color w:val="212B32"/>
          <w:sz w:val="28"/>
          <w:szCs w:val="28"/>
        </w:rPr>
      </w:pPr>
    </w:p>
    <w:p w:rsidR="0020685B" w:rsidRPr="00C80075" w:rsidRDefault="0020685B" w:rsidP="0020685B">
      <w:pPr>
        <w:pStyle w:val="Heading1"/>
        <w:spacing w:before="0"/>
        <w:rPr>
          <w:rFonts w:cs="Arial"/>
          <w:color w:val="auto"/>
          <w:sz w:val="24"/>
          <w:szCs w:val="24"/>
        </w:rPr>
      </w:pPr>
      <w:r w:rsidRPr="00535672">
        <w:rPr>
          <w:color w:val="auto"/>
          <w:sz w:val="24"/>
          <w:szCs w:val="24"/>
        </w:rPr>
        <w:t>The following charities have worked with the NHS t</w:t>
      </w:r>
      <w:bookmarkStart w:id="0" w:name="_GoBack"/>
      <w:bookmarkEnd w:id="0"/>
      <w:r w:rsidRPr="00535672">
        <w:rPr>
          <w:color w:val="auto"/>
          <w:sz w:val="24"/>
          <w:szCs w:val="24"/>
        </w:rPr>
        <w:t>o produce advice about the coronavirus (COVID-19) vaccine and certain health conditions. If you have a health condition that means you are eligible for the COVID-19 vaccine, or you are an adult carer, the NHS will contact you to arrange your vaccination appointment.</w:t>
      </w:r>
    </w:p>
    <w:p w:rsidR="0020685B" w:rsidRPr="00C80075" w:rsidRDefault="0020685B" w:rsidP="0020685B">
      <w:pPr>
        <w:pStyle w:val="BodyText"/>
        <w:spacing w:after="0"/>
        <w:rPr>
          <w:rFonts w:cs="Arial"/>
        </w:rPr>
      </w:pPr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>Asthma</w:t>
      </w:r>
      <w:r>
        <w:rPr>
          <w:rFonts w:ascii="Arial" w:eastAsia="Times New Roman" w:hAnsi="Arial" w:cs="Arial"/>
          <w:color w:val="auto"/>
          <w:sz w:val="24"/>
          <w:szCs w:val="24"/>
        </w:rPr>
        <w:t>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Asthma UK: coronavirus – what should people with asthma do now?</w:t>
        </w:r>
      </w:hyperlink>
    </w:p>
    <w:p w:rsidR="0020685B" w:rsidRPr="00C80075" w:rsidRDefault="0020685B" w:rsidP="0020685B">
      <w:pPr>
        <w:rPr>
          <w:rFonts w:cs="Arial"/>
        </w:rPr>
      </w:pPr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Cancer:</w:t>
      </w: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hyperlink r:id="rId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Macmillan: coronavirus vaccine for people living with cancer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Diabetes: </w:t>
      </w:r>
      <w:hyperlink r:id="rId9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Diabetes UK: coronavirus vaccines and diabetes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Epilepsy: </w:t>
      </w:r>
      <w:hyperlink r:id="rId10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Epilepsy Action: coronavirus and epilepsy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Heart disease: </w:t>
      </w:r>
      <w:hyperlink r:id="rId11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Heart Foundation: coronavirus vaccine – your questions answered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HIV: </w:t>
      </w:r>
      <w:hyperlink r:id="rId12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Terrence Higgins Trust: coronavirus vaccine guidance for people living with HIV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Kidney disease: </w:t>
      </w:r>
      <w:hyperlink r:id="rId13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Kidney Care UK: coronavirus (COVID-19) guidance for patients with kidney disease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Learning disabilities: </w:t>
      </w:r>
      <w:hyperlink r:id="rId14" w:history="1">
        <w:proofErr w:type="spellStart"/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Mencap</w:t>
        </w:r>
        <w:proofErr w:type="spellEnd"/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: coronavirus (COVID-19) vaccine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Liver disease: </w:t>
      </w:r>
      <w:hyperlink r:id="rId15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Liver Trust: update for people with liver disease on the COVID-19 vaccine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Lung conditions: </w:t>
      </w:r>
      <w:hyperlink r:id="rId16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British Lung Foundation: coronavirus vaccine – what people with lung conditions need to know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Lupus - </w:t>
      </w:r>
      <w:hyperlink r:id="rId17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Lupus UK: lupus and COVID-19 vaccination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color w:val="auto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Multiple sclerosis (MS) - </w:t>
      </w:r>
      <w:hyperlink r:id="rId18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MS Society: MS and the COVID-19 vaccines</w:t>
        </w:r>
      </w:hyperlink>
    </w:p>
    <w:p w:rsidR="0020685B" w:rsidRPr="00C80075" w:rsidRDefault="0020685B" w:rsidP="0020685B">
      <w:pPr>
        <w:pStyle w:val="Heading2"/>
        <w:numPr>
          <w:ilvl w:val="0"/>
          <w:numId w:val="2"/>
        </w:numPr>
        <w:spacing w:before="0" w:after="360"/>
        <w:rPr>
          <w:rFonts w:ascii="Arial" w:eastAsia="Times New Roman" w:hAnsi="Arial" w:cs="Arial"/>
          <w:sz w:val="24"/>
          <w:szCs w:val="24"/>
        </w:rPr>
      </w:pPr>
      <w:r w:rsidRPr="00C80075">
        <w:rPr>
          <w:rFonts w:ascii="Arial" w:eastAsia="Times New Roman" w:hAnsi="Arial" w:cs="Arial"/>
          <w:color w:val="auto"/>
          <w:sz w:val="24"/>
          <w:szCs w:val="24"/>
        </w:rPr>
        <w:t xml:space="preserve">Sickle cell - </w:t>
      </w:r>
      <w:hyperlink r:id="rId19" w:history="1">
        <w:r w:rsidRPr="00C80075">
          <w:rPr>
            <w:rStyle w:val="Hyperlink"/>
            <w:rFonts w:ascii="Arial" w:eastAsia="Times New Roman" w:hAnsi="Arial" w:cs="Arial"/>
            <w:b w:val="0"/>
            <w:color w:val="auto"/>
            <w:sz w:val="24"/>
            <w:szCs w:val="24"/>
          </w:rPr>
          <w:t>Sickle Cell Society: learn about the COVID-19 vaccine</w:t>
        </w:r>
      </w:hyperlink>
    </w:p>
    <w:p w:rsidR="0020685B" w:rsidRPr="00C80075" w:rsidRDefault="0020685B" w:rsidP="0020685B">
      <w:pPr>
        <w:rPr>
          <w:rFonts w:eastAsia="Calibri" w:cs="Arial"/>
        </w:rPr>
      </w:pPr>
    </w:p>
    <w:p w:rsidR="00FB4CBE" w:rsidRDefault="00FB4CBE"/>
    <w:sectPr w:rsidR="00FB4CBE" w:rsidSect="00B8304C">
      <w:pgSz w:w="11907" w:h="16840" w:code="9"/>
      <w:pgMar w:top="1021" w:right="1247" w:bottom="680" w:left="124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7A0186"/>
    <w:multiLevelType w:val="hybridMultilevel"/>
    <w:tmpl w:val="573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B"/>
    <w:rsid w:val="0020685B"/>
    <w:rsid w:val="0043755C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C1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5B"/>
    <w:rPr>
      <w:rFonts w:ascii="Arial" w:eastAsiaTheme="minorHAnsi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20685B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5B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20685B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20685B"/>
    <w:rPr>
      <w:rFonts w:ascii="Arial" w:eastAsiaTheme="minorHAnsi" w:hAnsi="Arial"/>
      <w:color w:val="231F20"/>
    </w:rPr>
  </w:style>
  <w:style w:type="numbering" w:customStyle="1" w:styleId="NHSOutlineLevels">
    <w:name w:val="NHS Outline Levels"/>
    <w:basedOn w:val="NoList"/>
    <w:uiPriority w:val="99"/>
    <w:rsid w:val="002068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0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5B"/>
    <w:rPr>
      <w:rFonts w:ascii="Arial" w:eastAsiaTheme="minorHAnsi" w:hAnsi="Arial"/>
      <w:color w:val="231F20"/>
    </w:rPr>
  </w:style>
  <w:style w:type="paragraph" w:styleId="Heading1">
    <w:name w:val="heading 1"/>
    <w:basedOn w:val="Normal"/>
    <w:next w:val="BodyText"/>
    <w:link w:val="Heading1Char"/>
    <w:qFormat/>
    <w:rsid w:val="0020685B"/>
    <w:pPr>
      <w:keepNext/>
      <w:keepLines/>
      <w:numPr>
        <w:numId w:val="1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85B"/>
    <w:rPr>
      <w:rFonts w:ascii="Arial" w:eastAsiaTheme="majorEastAsia" w:hAnsi="Arial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6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20685B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20685B"/>
    <w:rPr>
      <w:rFonts w:ascii="Arial" w:eastAsiaTheme="minorHAnsi" w:hAnsi="Arial"/>
      <w:color w:val="231F20"/>
    </w:rPr>
  </w:style>
  <w:style w:type="numbering" w:customStyle="1" w:styleId="NHSOutlineLevels">
    <w:name w:val="NHS Outline Levels"/>
    <w:basedOn w:val="NoList"/>
    <w:uiPriority w:val="99"/>
    <w:rsid w:val="0020685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0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iabetes.org.uk/about_us/news/coronavirus-vaccin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epilepsy.org.uk/info/daily-life/safety/coronavirus-covid-19" TargetMode="External"/><Relationship Id="rId11" Type="http://schemas.openxmlformats.org/officeDocument/2006/relationships/hyperlink" Target="https://www.bhf.org.uk/informationsupport/heart-matters-magazine/news/coronavirus-and-your-health/coronavirus-vaccine-your-questions-answered" TargetMode="External"/><Relationship Id="rId12" Type="http://schemas.openxmlformats.org/officeDocument/2006/relationships/hyperlink" Target="https://www.tht.org.uk/news/coronavirus-vaccine-guidance-people-living-hiv" TargetMode="External"/><Relationship Id="rId13" Type="http://schemas.openxmlformats.org/officeDocument/2006/relationships/hyperlink" Target="https://www.kidneycareuk.org/news-and-campaigns/coronavirus-advice/" TargetMode="External"/><Relationship Id="rId14" Type="http://schemas.openxmlformats.org/officeDocument/2006/relationships/hyperlink" Target="https://www.mencap.org.uk/coronavirus/coronavirus-covid-19-vaccine" TargetMode="External"/><Relationship Id="rId15" Type="http://schemas.openxmlformats.org/officeDocument/2006/relationships/hyperlink" Target="https://britishlivertrust.org.uk/update-for-people-with-liver-disease-on-the-covid-19-vaccine/" TargetMode="External"/><Relationship Id="rId16" Type="http://schemas.openxmlformats.org/officeDocument/2006/relationships/hyperlink" Target="https://www.blf.org.uk/support-for-you/coronavirus/coronavirus-vaccine" TargetMode="External"/><Relationship Id="rId17" Type="http://schemas.openxmlformats.org/officeDocument/2006/relationships/hyperlink" Target="https://www.lupusuk.org.uk/covid19-vaccination/" TargetMode="External"/><Relationship Id="rId18" Type="http://schemas.openxmlformats.org/officeDocument/2006/relationships/hyperlink" Target="https://www.mssociety.org.uk/care-and-support/ms-and-coronavirus-care-and-support/ms-and-covid-19-vaccines" TargetMode="External"/><Relationship Id="rId19" Type="http://schemas.openxmlformats.org/officeDocument/2006/relationships/hyperlink" Target="https://www.sicklecellsociety.org/resource/learn-about-the-covid-19-vaccin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asthma.org.uk/advice/triggers/coronavirus-covid-19/what-should-people-with-asthma-do-now/" TargetMode="External"/><Relationship Id="rId8" Type="http://schemas.openxmlformats.org/officeDocument/2006/relationships/hyperlink" Target="https://www.macmillan.org.uk/coronavirus/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Nossiter</dc:creator>
  <cp:keywords/>
  <dc:description/>
  <cp:lastModifiedBy>Eleanor Nossiter</cp:lastModifiedBy>
  <cp:revision>1</cp:revision>
  <dcterms:created xsi:type="dcterms:W3CDTF">2021-03-09T23:41:00Z</dcterms:created>
  <dcterms:modified xsi:type="dcterms:W3CDTF">2021-03-09T23:43:00Z</dcterms:modified>
</cp:coreProperties>
</file>